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初中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语文</w:t>
      </w:r>
      <w:r>
        <w:rPr>
          <w:rFonts w:hint="eastAsia" w:ascii="黑体" w:hAnsi="黑体" w:eastAsia="黑体"/>
          <w:sz w:val="32"/>
          <w:szCs w:val="32"/>
        </w:rPr>
        <w:t>教师（聘用教师控制数）说课题目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/>
          <w:sz w:val="32"/>
          <w:szCs w:val="32"/>
        </w:rPr>
        <w:t>卷</w:t>
      </w:r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初中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语文部编</w:t>
      </w:r>
      <w:r>
        <w:rPr>
          <w:rFonts w:hint="eastAsia" w:ascii="仿宋" w:hAnsi="仿宋" w:eastAsia="仿宋" w:cs="仿宋"/>
          <w:sz w:val="24"/>
          <w:szCs w:val="24"/>
        </w:rPr>
        <w:t>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sz w:val="24"/>
          <w:szCs w:val="24"/>
        </w:rPr>
        <w:t>年级下册第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三单元</w:t>
      </w:r>
      <w:r>
        <w:rPr>
          <w:rFonts w:hint="eastAsia" w:ascii="仿宋" w:hAnsi="仿宋" w:eastAsia="仿宋" w:cs="仿宋"/>
          <w:sz w:val="24"/>
          <w:szCs w:val="24"/>
        </w:rPr>
        <w:t>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十一课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送东阳马生序</w:t>
      </w:r>
      <w:r>
        <w:rPr>
          <w:rFonts w:hint="eastAsia" w:ascii="仿宋" w:hAnsi="仿宋" w:eastAsia="仿宋" w:cs="仿宋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2B1240B8"/>
    <w:rsid w:val="602F1F88"/>
    <w:rsid w:val="6C0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46</Characters>
  <Lines>1</Lines>
  <Paragraphs>1</Paragraphs>
  <TotalTime>21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每天都要早起喔</cp:lastModifiedBy>
  <dcterms:modified xsi:type="dcterms:W3CDTF">2023-04-27T02:14:06Z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BB63337DE34D4A208B7E9703392C2086_13</vt:lpwstr>
  </property>
</Properties>
</file>